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B542" w14:textId="77777777" w:rsidR="002179C8" w:rsidRDefault="002179C8" w:rsidP="002179C8">
      <w:pPr>
        <w:adjustRightInd/>
        <w:spacing w:line="286" w:lineRule="exact"/>
        <w:rPr>
          <w:rFonts w:ascii="ＭＳ 明朝" w:cs="Times New Roman"/>
        </w:rPr>
      </w:pPr>
    </w:p>
    <w:p w14:paraId="05495EFA" w14:textId="77777777" w:rsidR="002179C8" w:rsidRPr="00334359" w:rsidRDefault="002179C8" w:rsidP="002179C8">
      <w:pPr>
        <w:adjustRightInd/>
        <w:spacing w:line="480" w:lineRule="auto"/>
        <w:jc w:val="center"/>
        <w:rPr>
          <w:rFonts w:ascii="ＭＳ 明朝" w:cs="Times New Roman"/>
          <w:sz w:val="32"/>
          <w:szCs w:val="32"/>
        </w:rPr>
      </w:pPr>
      <w:r w:rsidRPr="00334359">
        <w:rPr>
          <w:rFonts w:ascii="ＭＳ 明朝" w:eastAsia="ＭＳ ゴシック" w:cs="ＭＳ ゴシック" w:hint="eastAsia"/>
          <w:sz w:val="32"/>
          <w:szCs w:val="32"/>
        </w:rPr>
        <w:t>入　札　結　果　書</w:t>
      </w:r>
    </w:p>
    <w:p w14:paraId="6ACD408F" w14:textId="77777777" w:rsidR="002179C8" w:rsidRDefault="002179C8" w:rsidP="002179C8">
      <w:pPr>
        <w:adjustRightInd/>
        <w:spacing w:line="286" w:lineRule="exact"/>
        <w:rPr>
          <w:rFonts w:ascii="ＭＳ 明朝" w:cs="Times New Roman"/>
        </w:rPr>
      </w:pPr>
    </w:p>
    <w:p w14:paraId="5F32A070" w14:textId="77777777" w:rsidR="002179C8" w:rsidRDefault="002179C8" w:rsidP="002179C8">
      <w:pPr>
        <w:adjustRightInd/>
        <w:spacing w:line="286" w:lineRule="exact"/>
        <w:rPr>
          <w:rFonts w:ascii="ＭＳ 明朝" w:cs="Times New Roman"/>
        </w:rPr>
      </w:pPr>
    </w:p>
    <w:p w14:paraId="3441D782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ascii="ＭＳ ゴシック" w:hAnsi="ＭＳ ゴシック" w:cs="ＭＳ ゴシック" w:hint="eastAsia"/>
        </w:rPr>
        <w:t xml:space="preserve">　</w:t>
      </w:r>
      <w:r w:rsidRPr="006376BE">
        <w:rPr>
          <w:rFonts w:asciiTheme="majorEastAsia" w:eastAsiaTheme="majorEastAsia" w:hAnsiTheme="majorEastAsia" w:cs="ＭＳ ゴシック" w:hint="eastAsia"/>
          <w:u w:val="single" w:color="000000"/>
        </w:rPr>
        <w:t xml:space="preserve">法人名　　</w:t>
      </w:r>
      <w:r w:rsidRPr="006376BE">
        <w:rPr>
          <w:rFonts w:asciiTheme="majorEastAsia" w:eastAsiaTheme="majorEastAsia" w:hAnsiTheme="majorEastAsia" w:hint="eastAsia"/>
          <w:u w:val="single"/>
        </w:rPr>
        <w:t>社会福祉法人</w:t>
      </w:r>
      <w:r w:rsidRPr="006376BE">
        <w:rPr>
          <w:rFonts w:asciiTheme="majorEastAsia" w:eastAsiaTheme="majorEastAsia" w:hAnsiTheme="majorEastAsia"/>
          <w:u w:val="single"/>
        </w:rPr>
        <w:t xml:space="preserve"> </w:t>
      </w:r>
      <w:r w:rsidRPr="006376BE">
        <w:rPr>
          <w:rFonts w:asciiTheme="majorEastAsia" w:eastAsiaTheme="majorEastAsia" w:hAnsiTheme="majorEastAsia" w:hint="eastAsia"/>
          <w:u w:val="single"/>
        </w:rPr>
        <w:t>山の都福祉会</w:t>
      </w:r>
      <w:r w:rsidRPr="006376BE">
        <w:rPr>
          <w:rFonts w:asciiTheme="majorEastAsia" w:eastAsiaTheme="majorEastAsia" w:hAnsiTheme="majorEastAsia" w:cs="ＭＳ ゴシック" w:hint="eastAsia"/>
          <w:u w:val="single" w:color="000000"/>
        </w:rPr>
        <w:t xml:space="preserve">　　　　　　　　　　　　　</w:t>
      </w:r>
    </w:p>
    <w:p w14:paraId="5CF56281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1"/>
        <w:gridCol w:w="1566"/>
        <w:gridCol w:w="3012"/>
      </w:tblGrid>
      <w:tr w:rsidR="002179C8" w:rsidRPr="006376BE" w14:paraId="3B93FF3B" w14:textId="77777777" w:rsidTr="0060322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0C541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 xml:space="preserve">工　</w:t>
            </w: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事</w:t>
            </w: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 xml:space="preserve">　名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C3904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 w:hint="eastAsia"/>
              </w:rPr>
              <w:t>山の都福祉会　サンコート上野原</w:t>
            </w: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新築工事</w:t>
            </w:r>
          </w:p>
        </w:tc>
      </w:tr>
      <w:tr w:rsidR="002179C8" w:rsidRPr="006376BE" w14:paraId="6C29D51E" w14:textId="77777777" w:rsidTr="0060322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35DCA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工事施工場所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1F10F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明朝-WinCharSetFFFF-H" w:hint="eastAsia"/>
              </w:rPr>
              <w:t>山梨県上野原市大倉字若宮</w:t>
            </w:r>
            <w:r w:rsidRPr="006376BE">
              <w:rPr>
                <w:rFonts w:asciiTheme="majorEastAsia" w:eastAsiaTheme="majorEastAsia" w:hAnsiTheme="majorEastAsia" w:cs="ＭＳ明朝-WinCharSetFFFF-H"/>
              </w:rPr>
              <w:t>31</w:t>
            </w:r>
            <w:r w:rsidRPr="006376BE">
              <w:rPr>
                <w:rFonts w:asciiTheme="majorEastAsia" w:eastAsiaTheme="majorEastAsia" w:hAnsiTheme="majorEastAsia" w:cs="ＭＳ明朝-WinCharSetFFFF-H" w:hint="eastAsia"/>
              </w:rPr>
              <w:t>番</w:t>
            </w:r>
            <w:r w:rsidRPr="006376BE">
              <w:rPr>
                <w:rFonts w:asciiTheme="majorEastAsia" w:eastAsiaTheme="majorEastAsia" w:hAnsiTheme="majorEastAsia" w:cs="ＭＳ明朝-WinCharSetFFFF-H"/>
              </w:rPr>
              <w:t xml:space="preserve">1 </w:t>
            </w:r>
            <w:r w:rsidRPr="006376BE">
              <w:rPr>
                <w:rFonts w:asciiTheme="majorEastAsia" w:eastAsiaTheme="majorEastAsia" w:hAnsiTheme="majorEastAsia" w:cs="ＭＳ明朝-WinCharSetFFFF-H" w:hint="eastAsia"/>
              </w:rPr>
              <w:t>外</w:t>
            </w:r>
          </w:p>
        </w:tc>
      </w:tr>
      <w:tr w:rsidR="002179C8" w:rsidRPr="006376BE" w14:paraId="542690E9" w14:textId="77777777" w:rsidTr="0060322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5BB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3F6B44B7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入</w:t>
            </w:r>
            <w:r w:rsidRPr="006376BE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札</w:t>
            </w:r>
            <w:r w:rsidRPr="006376BE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F9A6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B710EA0" w14:textId="77777777" w:rsidR="002179C8" w:rsidRPr="006376BE" w:rsidRDefault="002179C8" w:rsidP="0060322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令和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>7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年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>3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月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>19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E83E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3BC5D60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入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札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場</w:t>
            </w:r>
            <w:r w:rsidRPr="006376BE">
              <w:rPr>
                <w:rFonts w:asciiTheme="majorEastAsia" w:eastAsiaTheme="majorEastAsia" w:hAnsiTheme="majorEastAsia" w:cs="ＭＳ ゴシック"/>
                <w:color w:val="auto"/>
              </w:rPr>
              <w:t xml:space="preserve"> </w:t>
            </w:r>
            <w:r w:rsidRPr="006376BE">
              <w:rPr>
                <w:rFonts w:asciiTheme="majorEastAsia" w:eastAsiaTheme="majorEastAsia" w:hAnsiTheme="majorEastAsia" w:cs="ＭＳ ゴシック" w:hint="eastAsia"/>
                <w:color w:val="auto"/>
              </w:rPr>
              <w:t>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1753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hint="eastAsia"/>
                <w:color w:val="auto"/>
              </w:rPr>
              <w:t>社会福祉法人山の都福祉会　　　　山梨市就労支援所</w:t>
            </w:r>
          </w:p>
        </w:tc>
      </w:tr>
    </w:tbl>
    <w:p w14:paraId="6692189A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133"/>
        <w:gridCol w:w="3132"/>
      </w:tblGrid>
      <w:tr w:rsidR="002179C8" w:rsidRPr="006376BE" w14:paraId="129F2639" w14:textId="77777777" w:rsidTr="0060322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6C39C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1D4AEE39" w14:textId="77777777" w:rsidR="002179C8" w:rsidRPr="006376BE" w:rsidRDefault="002179C8" w:rsidP="0060322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instrText>入札参加業者名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 xml:space="preserve"> )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1BD2C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7DE33139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instrText>入札参加業者名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 xml:space="preserve"> )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45BA9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69D10ED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instrText>入札参加業者名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 xml:space="preserve"> )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</w:tr>
      <w:tr w:rsidR="002179C8" w:rsidRPr="006376BE" w14:paraId="71A0D540" w14:textId="77777777" w:rsidTr="0060322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A0F2D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1753394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t>長田組土木株式会社</w:t>
            </w:r>
          </w:p>
          <w:p w14:paraId="58485C8D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3785E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t>国際建設株式会社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DA49C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t>日経工業株式会社</w:t>
            </w:r>
          </w:p>
        </w:tc>
      </w:tr>
      <w:tr w:rsidR="002179C8" w:rsidRPr="006376BE" w14:paraId="5FAC30F0" w14:textId="77777777" w:rsidTr="0060322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1FD9F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  <w:p w14:paraId="2D0BA2E4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  <w:p w14:paraId="3274CE69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F53DB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0DDDD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</w:tr>
      <w:tr w:rsidR="002179C8" w:rsidRPr="006376BE" w14:paraId="77F99335" w14:textId="77777777" w:rsidTr="0060322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563B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B9EF69D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C67D581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81FE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B5BB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3C915503" w14:textId="77777777" w:rsidR="002179C8" w:rsidRPr="006376BE" w:rsidRDefault="002179C8" w:rsidP="002179C8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751"/>
        <w:gridCol w:w="1701"/>
        <w:gridCol w:w="3138"/>
      </w:tblGrid>
      <w:tr w:rsidR="002179C8" w:rsidRPr="006376BE" w14:paraId="664125BB" w14:textId="77777777" w:rsidTr="0060322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1833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29E83AA4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ＭＳ ゴシック" w:hint="eastAsia"/>
              </w:rPr>
              <w:t>落札業者名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E73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11A3673" w14:textId="77777777" w:rsidR="002179C8" w:rsidRPr="006376BE" w:rsidRDefault="002179C8" w:rsidP="0060322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t>国際建設株式会社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6FF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0958777A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376BE">
              <w:rPr>
                <w:rFonts w:asciiTheme="majorEastAsia" w:eastAsiaTheme="majorEastAsia" w:hAnsiTheme="majorEastAsia" w:cs="ＭＳ ゴシック" w:hint="eastAsia"/>
              </w:rPr>
              <w:instrText>落札金額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376BE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instrText xml:space="preserve"> )</w:instrText>
            </w:r>
            <w:r w:rsidRPr="006376BE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37B3" w14:textId="77777777" w:rsidR="002179C8" w:rsidRPr="006376BE" w:rsidRDefault="002179C8" w:rsidP="006032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E21803A" w14:textId="77777777" w:rsidR="002179C8" w:rsidRPr="0007430E" w:rsidRDefault="002179C8" w:rsidP="0060322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z w:val="28"/>
                <w:szCs w:val="28"/>
              </w:rPr>
            </w:pPr>
            <w:r w:rsidRPr="0007430E">
              <w:rPr>
                <w:rFonts w:asciiTheme="majorEastAsia" w:eastAsiaTheme="majorEastAsia" w:hAnsiTheme="majorEastAsia"/>
                <w:sz w:val="28"/>
                <w:szCs w:val="28"/>
              </w:rPr>
              <w:t>474,500,000-</w:t>
            </w:r>
          </w:p>
        </w:tc>
      </w:tr>
    </w:tbl>
    <w:p w14:paraId="6C517017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</w:rPr>
      </w:pPr>
    </w:p>
    <w:p w14:paraId="0B46178C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  <w:color w:val="auto"/>
        </w:rPr>
      </w:pPr>
      <w:r w:rsidRPr="006376BE">
        <w:rPr>
          <w:rFonts w:asciiTheme="majorEastAsia" w:eastAsiaTheme="majorEastAsia" w:hAnsiTheme="majorEastAsia" w:cs="ＭＳ ゴシック"/>
        </w:rPr>
        <w:t xml:space="preserve">                                    </w:t>
      </w:r>
      <w:r w:rsidRPr="006376BE">
        <w:rPr>
          <w:rFonts w:asciiTheme="majorEastAsia" w:eastAsiaTheme="majorEastAsia" w:hAnsiTheme="majorEastAsia" w:cs="ＭＳ ゴシック" w:hint="eastAsia"/>
        </w:rPr>
        <w:t>（</w:t>
      </w:r>
      <w:r w:rsidRPr="006376BE">
        <w:rPr>
          <w:rFonts w:asciiTheme="majorEastAsia" w:eastAsiaTheme="majorEastAsia" w:hAnsiTheme="majorEastAsia" w:cs="ＭＳ ゴシック"/>
        </w:rPr>
        <w:t xml:space="preserve"> </w:t>
      </w:r>
      <w:r w:rsidRPr="006376BE">
        <w:rPr>
          <w:rFonts w:asciiTheme="majorEastAsia" w:eastAsiaTheme="majorEastAsia" w:hAnsiTheme="majorEastAsia" w:cs="ＭＳ ゴシック" w:hint="eastAsia"/>
        </w:rPr>
        <w:t>閲覧期間</w:t>
      </w:r>
      <w:r w:rsidRPr="006376BE">
        <w:rPr>
          <w:rFonts w:asciiTheme="majorEastAsia" w:eastAsiaTheme="majorEastAsia" w:hAnsiTheme="majorEastAsia" w:cs="ＭＳ ゴシック"/>
        </w:rPr>
        <w:t xml:space="preserve"> </w:t>
      </w:r>
      <w:r w:rsidRPr="006376BE">
        <w:rPr>
          <w:rFonts w:asciiTheme="majorEastAsia" w:eastAsiaTheme="majorEastAsia" w:hAnsiTheme="majorEastAsia" w:cs="ＭＳ ゴシック" w:hint="eastAsia"/>
        </w:rPr>
        <w:t>）</w:t>
      </w:r>
      <w:r w:rsidRPr="006376BE">
        <w:rPr>
          <w:rFonts w:asciiTheme="majorEastAsia" w:eastAsiaTheme="majorEastAsia" w:hAnsiTheme="majorEastAsia" w:cs="ＭＳ ゴシック"/>
        </w:rPr>
        <w:t xml:space="preserve">  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令和</w:t>
      </w:r>
      <w:r w:rsidRPr="006376BE">
        <w:rPr>
          <w:rFonts w:asciiTheme="majorEastAsia" w:eastAsiaTheme="majorEastAsia" w:hAnsiTheme="majorEastAsia" w:cs="ＭＳ ゴシック"/>
          <w:color w:val="auto"/>
        </w:rPr>
        <w:t>7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年</w:t>
      </w:r>
      <w:r w:rsidRPr="006376BE">
        <w:rPr>
          <w:rFonts w:asciiTheme="majorEastAsia" w:eastAsiaTheme="majorEastAsia" w:hAnsiTheme="majorEastAsia" w:cs="ＭＳ ゴシック"/>
          <w:color w:val="auto"/>
        </w:rPr>
        <w:t>3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月</w:t>
      </w:r>
      <w:r w:rsidRPr="006376BE">
        <w:rPr>
          <w:rFonts w:asciiTheme="majorEastAsia" w:eastAsiaTheme="majorEastAsia" w:hAnsiTheme="majorEastAsia" w:cs="ＭＳ ゴシック"/>
          <w:color w:val="auto"/>
        </w:rPr>
        <w:t>20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日から</w:t>
      </w:r>
    </w:p>
    <w:p w14:paraId="1B020CA2" w14:textId="77777777" w:rsidR="002179C8" w:rsidRPr="006376BE" w:rsidRDefault="002179C8" w:rsidP="002179C8">
      <w:pPr>
        <w:adjustRightInd/>
        <w:spacing w:line="286" w:lineRule="exact"/>
        <w:rPr>
          <w:rFonts w:asciiTheme="majorEastAsia" w:eastAsiaTheme="majorEastAsia" w:hAnsiTheme="majorEastAsia" w:cs="Times New Roman"/>
          <w:color w:val="auto"/>
        </w:rPr>
      </w:pPr>
      <w:r w:rsidRPr="006376BE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令和</w:t>
      </w:r>
      <w:r w:rsidRPr="006376BE">
        <w:rPr>
          <w:rFonts w:asciiTheme="majorEastAsia" w:eastAsiaTheme="majorEastAsia" w:hAnsiTheme="majorEastAsia" w:cs="ＭＳ ゴシック"/>
          <w:color w:val="auto"/>
        </w:rPr>
        <w:t>8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年</w:t>
      </w:r>
      <w:r w:rsidRPr="006376BE">
        <w:rPr>
          <w:rFonts w:asciiTheme="majorEastAsia" w:eastAsiaTheme="majorEastAsia" w:hAnsiTheme="majorEastAsia" w:cs="ＭＳ ゴシック"/>
          <w:color w:val="auto"/>
        </w:rPr>
        <w:t>3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月</w:t>
      </w:r>
      <w:r w:rsidRPr="006376BE">
        <w:rPr>
          <w:rFonts w:asciiTheme="majorEastAsia" w:eastAsiaTheme="majorEastAsia" w:hAnsiTheme="majorEastAsia" w:cs="ＭＳ ゴシック"/>
          <w:color w:val="auto"/>
        </w:rPr>
        <w:t>19</w:t>
      </w:r>
      <w:r w:rsidRPr="006376BE">
        <w:rPr>
          <w:rFonts w:asciiTheme="majorEastAsia" w:eastAsiaTheme="majorEastAsia" w:hAnsiTheme="majorEastAsia" w:cs="ＭＳ ゴシック" w:hint="eastAsia"/>
          <w:color w:val="auto"/>
        </w:rPr>
        <w:t>日まで</w:t>
      </w:r>
    </w:p>
    <w:p w14:paraId="5275C63E" w14:textId="77777777" w:rsidR="00967C15" w:rsidRDefault="00967C15"/>
    <w:sectPr w:rsidR="00967C15" w:rsidSect="002179C8">
      <w:headerReference w:type="default" r:id="rId6"/>
      <w:footerReference w:type="default" r:id="rId7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05C8" w14:textId="77777777" w:rsidR="00AF3D05" w:rsidRDefault="00AF3D05" w:rsidP="002179C8">
      <w:r>
        <w:separator/>
      </w:r>
    </w:p>
  </w:endnote>
  <w:endnote w:type="continuationSeparator" w:id="0">
    <w:p w14:paraId="6DA56B0B" w14:textId="77777777" w:rsidR="00AF3D05" w:rsidRDefault="00AF3D05" w:rsidP="0021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6334" w14:textId="77777777" w:rsidR="00000000" w:rsidRDefault="00000000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4729" w14:textId="77777777" w:rsidR="00AF3D05" w:rsidRDefault="00AF3D05" w:rsidP="002179C8">
      <w:r>
        <w:separator/>
      </w:r>
    </w:p>
  </w:footnote>
  <w:footnote w:type="continuationSeparator" w:id="0">
    <w:p w14:paraId="5405071B" w14:textId="77777777" w:rsidR="00AF3D05" w:rsidRDefault="00AF3D05" w:rsidP="0021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7439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66"/>
    <w:rsid w:val="002179C8"/>
    <w:rsid w:val="00422666"/>
    <w:rsid w:val="004A769E"/>
    <w:rsid w:val="00643F2C"/>
    <w:rsid w:val="00967C15"/>
    <w:rsid w:val="00A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D187DE-6E11-49BA-972F-FADDFD8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179C8"/>
  </w:style>
  <w:style w:type="paragraph" w:styleId="a5">
    <w:name w:val="footer"/>
    <w:basedOn w:val="a"/>
    <w:link w:val="a6"/>
    <w:uiPriority w:val="99"/>
    <w:unhideWhenUsed/>
    <w:rsid w:val="002179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1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ynm014</dc:creator>
  <cp:keywords/>
  <dc:description/>
  <cp:lastModifiedBy>ynm014</cp:lastModifiedBy>
  <cp:revision>2</cp:revision>
  <dcterms:created xsi:type="dcterms:W3CDTF">2025-03-19T06:04:00Z</dcterms:created>
  <dcterms:modified xsi:type="dcterms:W3CDTF">2025-03-19T06:04:00Z</dcterms:modified>
</cp:coreProperties>
</file>